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740A19" w:rsidRPr="00740A19" w14:paraId="148EF338" w14:textId="77777777" w:rsidTr="009D4163">
        <w:tc>
          <w:tcPr>
            <w:tcW w:w="4111" w:type="dxa"/>
            <w:hideMark/>
          </w:tcPr>
          <w:p w14:paraId="3AC4376C" w14:textId="77777777" w:rsidR="00740A19" w:rsidRPr="00740A19" w:rsidRDefault="00740A19" w:rsidP="00740A19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40A19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178D3331" wp14:editId="1EF19C9E">
                  <wp:extent cx="371475" cy="476250"/>
                  <wp:effectExtent l="0" t="0" r="9525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0A19" w:rsidRPr="00740A19" w14:paraId="51BDAA59" w14:textId="77777777" w:rsidTr="009D4163">
        <w:tc>
          <w:tcPr>
            <w:tcW w:w="4111" w:type="dxa"/>
            <w:hideMark/>
          </w:tcPr>
          <w:p w14:paraId="726CE687" w14:textId="77777777" w:rsidR="00740A19" w:rsidRDefault="00740A19" w:rsidP="00740A19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51"/>
              <w:jc w:val="center"/>
              <w:rPr>
                <w:b/>
                <w:sz w:val="24"/>
                <w:szCs w:val="24"/>
              </w:rPr>
            </w:pPr>
            <w:r w:rsidRPr="00740A19">
              <w:rPr>
                <w:b/>
                <w:sz w:val="24"/>
                <w:szCs w:val="24"/>
              </w:rPr>
              <w:t xml:space="preserve">REPUBLIKA HRVATSKA </w:t>
            </w:r>
          </w:p>
          <w:p w14:paraId="4B155BAC" w14:textId="36122D9E" w:rsidR="00740A19" w:rsidRPr="00740A19" w:rsidRDefault="00740A19" w:rsidP="00740A19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51"/>
              <w:jc w:val="center"/>
              <w:rPr>
                <w:b/>
                <w:sz w:val="24"/>
                <w:szCs w:val="24"/>
              </w:rPr>
            </w:pPr>
            <w:r w:rsidRPr="00740A19">
              <w:rPr>
                <w:b/>
                <w:sz w:val="24"/>
                <w:szCs w:val="24"/>
              </w:rPr>
              <w:t>ZAGREBAČKA ŽUPANIJA</w:t>
            </w:r>
          </w:p>
          <w:p w14:paraId="0D6AB565" w14:textId="77777777" w:rsidR="00740A19" w:rsidRPr="00740A19" w:rsidRDefault="00740A19" w:rsidP="00740A19">
            <w:pPr>
              <w:keepNext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outlineLvl w:val="0"/>
              <w:rPr>
                <w:b/>
                <w:sz w:val="24"/>
                <w:szCs w:val="24"/>
              </w:rPr>
            </w:pPr>
            <w:r w:rsidRPr="00740A19">
              <w:rPr>
                <w:b/>
                <w:sz w:val="24"/>
                <w:szCs w:val="24"/>
              </w:rPr>
              <w:t xml:space="preserve">           GRAD VELIKA GORICA                 </w:t>
            </w:r>
          </w:p>
        </w:tc>
      </w:tr>
    </w:tbl>
    <w:p w14:paraId="743CFD2F" w14:textId="77777777" w:rsidR="00740A19" w:rsidRPr="00740A19" w:rsidRDefault="00740A19" w:rsidP="00740A19">
      <w:pPr>
        <w:overflowPunct w:val="0"/>
        <w:autoSpaceDE w:val="0"/>
        <w:autoSpaceDN w:val="0"/>
        <w:adjustRightInd w:val="0"/>
        <w:spacing w:line="240" w:lineRule="auto"/>
        <w:jc w:val="left"/>
        <w:rPr>
          <w:b/>
          <w:sz w:val="24"/>
          <w:szCs w:val="24"/>
        </w:rPr>
      </w:pPr>
      <w:r w:rsidRPr="00740A19">
        <w:rPr>
          <w:b/>
          <w:sz w:val="24"/>
          <w:szCs w:val="24"/>
        </w:rPr>
        <w:t xml:space="preserve">               GRADSKO VIJEĆE</w:t>
      </w:r>
    </w:p>
    <w:p w14:paraId="62C9E0A5" w14:textId="77777777" w:rsidR="00740A19" w:rsidRPr="00740A19" w:rsidRDefault="00740A19" w:rsidP="00740A19">
      <w:pPr>
        <w:overflowPunct w:val="0"/>
        <w:autoSpaceDE w:val="0"/>
        <w:autoSpaceDN w:val="0"/>
        <w:adjustRightInd w:val="0"/>
        <w:spacing w:line="240" w:lineRule="auto"/>
        <w:jc w:val="left"/>
        <w:rPr>
          <w:b/>
          <w:bCs/>
          <w:i/>
          <w:iCs/>
          <w:sz w:val="24"/>
          <w:szCs w:val="24"/>
        </w:rPr>
      </w:pPr>
    </w:p>
    <w:p w14:paraId="75BBFB6C" w14:textId="3C7B64BC" w:rsidR="00740A19" w:rsidRPr="00740A19" w:rsidRDefault="00740A19" w:rsidP="00740A19">
      <w:pPr>
        <w:overflowPunct w:val="0"/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740A19">
        <w:rPr>
          <w:sz w:val="24"/>
          <w:szCs w:val="24"/>
        </w:rPr>
        <w:t>KLASA:024-01/2025-04/7</w:t>
      </w:r>
      <w:r>
        <w:rPr>
          <w:sz w:val="24"/>
          <w:szCs w:val="24"/>
        </w:rPr>
        <w:t>9</w:t>
      </w:r>
    </w:p>
    <w:p w14:paraId="47A94423" w14:textId="77777777" w:rsidR="00740A19" w:rsidRPr="00740A19" w:rsidRDefault="00740A19" w:rsidP="00740A19">
      <w:pPr>
        <w:overflowPunct w:val="0"/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740A19">
        <w:rPr>
          <w:sz w:val="24"/>
          <w:szCs w:val="24"/>
        </w:rPr>
        <w:t>URBROJ:238-31-02-2025-01</w:t>
      </w:r>
    </w:p>
    <w:p w14:paraId="43A7CDC1" w14:textId="77777777" w:rsidR="00740A19" w:rsidRPr="00740A19" w:rsidRDefault="00740A19" w:rsidP="00740A19">
      <w:pPr>
        <w:overflowPunct w:val="0"/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740A19">
        <w:rPr>
          <w:sz w:val="24"/>
          <w:szCs w:val="24"/>
        </w:rPr>
        <w:t>U Velikoj Gorici, 09. listopada 2025.</w:t>
      </w:r>
    </w:p>
    <w:p w14:paraId="4F645594" w14:textId="2E1F5D6D" w:rsidR="00740A19" w:rsidRDefault="00740A19" w:rsidP="00F43F8B">
      <w:pPr>
        <w:suppressAutoHyphens/>
        <w:overflowPunct w:val="0"/>
        <w:autoSpaceDE w:val="0"/>
        <w:spacing w:line="240" w:lineRule="auto"/>
        <w:rPr>
          <w:szCs w:val="22"/>
        </w:rPr>
      </w:pPr>
    </w:p>
    <w:p w14:paraId="044FF931" w14:textId="77777777" w:rsidR="00740A19" w:rsidRPr="00740A19" w:rsidRDefault="00740A19" w:rsidP="00F43F8B">
      <w:pPr>
        <w:suppressAutoHyphens/>
        <w:overflowPunct w:val="0"/>
        <w:autoSpaceDE w:val="0"/>
        <w:spacing w:line="240" w:lineRule="auto"/>
        <w:rPr>
          <w:szCs w:val="22"/>
        </w:rPr>
      </w:pPr>
    </w:p>
    <w:p w14:paraId="5A0DABB6" w14:textId="12F7684E" w:rsidR="00F43F8B" w:rsidRPr="00740A19" w:rsidRDefault="00D379AC" w:rsidP="00F43F8B">
      <w:pPr>
        <w:suppressAutoHyphens/>
        <w:overflowPunct w:val="0"/>
        <w:autoSpaceDE w:val="0"/>
        <w:spacing w:line="240" w:lineRule="auto"/>
        <w:rPr>
          <w:szCs w:val="22"/>
          <w:lang w:eastAsia="ar-SA"/>
        </w:rPr>
      </w:pPr>
      <w:r w:rsidRPr="00740A19">
        <w:rPr>
          <w:szCs w:val="22"/>
        </w:rPr>
        <w:t>Temeljem</w:t>
      </w:r>
      <w:r w:rsidR="00A62C04" w:rsidRPr="00740A19">
        <w:rPr>
          <w:szCs w:val="22"/>
        </w:rPr>
        <w:t xml:space="preserve"> </w:t>
      </w:r>
      <w:r w:rsidRPr="00740A19">
        <w:rPr>
          <w:szCs w:val="22"/>
        </w:rPr>
        <w:t>članka</w:t>
      </w:r>
      <w:r w:rsidR="00DE46F8" w:rsidRPr="00740A19">
        <w:rPr>
          <w:szCs w:val="22"/>
        </w:rPr>
        <w:t xml:space="preserve"> </w:t>
      </w:r>
      <w:r w:rsidR="00FC1C82" w:rsidRPr="00740A19">
        <w:rPr>
          <w:szCs w:val="22"/>
        </w:rPr>
        <w:t>6</w:t>
      </w:r>
      <w:r w:rsidR="0000223B" w:rsidRPr="00740A19">
        <w:rPr>
          <w:szCs w:val="22"/>
        </w:rPr>
        <w:t>5</w:t>
      </w:r>
      <w:r w:rsidR="00DE46F8" w:rsidRPr="00740A19">
        <w:rPr>
          <w:szCs w:val="22"/>
        </w:rPr>
        <w:t xml:space="preserve">. Zakona o </w:t>
      </w:r>
      <w:r w:rsidR="00FC1C82" w:rsidRPr="00740A19">
        <w:rPr>
          <w:szCs w:val="22"/>
        </w:rPr>
        <w:t xml:space="preserve">gospodarenju otpadom </w:t>
      </w:r>
      <w:r w:rsidR="00DE46F8" w:rsidRPr="00740A19">
        <w:rPr>
          <w:szCs w:val="22"/>
        </w:rPr>
        <w:t>(</w:t>
      </w:r>
      <w:r w:rsidR="00F43F8B" w:rsidRPr="00740A19">
        <w:rPr>
          <w:szCs w:val="22"/>
        </w:rPr>
        <w:t>NN</w:t>
      </w:r>
      <w:r w:rsidR="00DE46F8" w:rsidRPr="00740A19">
        <w:rPr>
          <w:szCs w:val="22"/>
        </w:rPr>
        <w:t xml:space="preserve"> </w:t>
      </w:r>
      <w:r w:rsidR="00FC1C82" w:rsidRPr="00740A19">
        <w:rPr>
          <w:szCs w:val="22"/>
        </w:rPr>
        <w:t>84</w:t>
      </w:r>
      <w:r w:rsidR="003F2912" w:rsidRPr="00740A19">
        <w:rPr>
          <w:szCs w:val="22"/>
        </w:rPr>
        <w:t>/</w:t>
      </w:r>
      <w:r w:rsidR="0000223B" w:rsidRPr="00740A19">
        <w:rPr>
          <w:szCs w:val="22"/>
        </w:rPr>
        <w:t>2</w:t>
      </w:r>
      <w:r w:rsidR="003F2912" w:rsidRPr="00740A19">
        <w:rPr>
          <w:szCs w:val="22"/>
        </w:rPr>
        <w:t>1</w:t>
      </w:r>
      <w:r w:rsidR="00F43F8B" w:rsidRPr="00740A19">
        <w:rPr>
          <w:szCs w:val="22"/>
        </w:rPr>
        <w:t xml:space="preserve"> i</w:t>
      </w:r>
      <w:r w:rsidR="00FC1C82" w:rsidRPr="00740A19">
        <w:rPr>
          <w:szCs w:val="22"/>
        </w:rPr>
        <w:t xml:space="preserve"> 142/23</w:t>
      </w:r>
      <w:r w:rsidR="00DE46F8" w:rsidRPr="00740A19">
        <w:rPr>
          <w:szCs w:val="22"/>
        </w:rPr>
        <w:t>)</w:t>
      </w:r>
      <w:r w:rsidR="00F43F8B" w:rsidRPr="00740A19">
        <w:rPr>
          <w:szCs w:val="22"/>
        </w:rPr>
        <w:t xml:space="preserve"> i </w:t>
      </w:r>
      <w:r w:rsidR="00F43F8B" w:rsidRPr="00740A19">
        <w:rPr>
          <w:szCs w:val="22"/>
          <w:lang w:eastAsia="ar-SA"/>
        </w:rPr>
        <w:t>članka 33. Statuta Grada Velike Gorice (Sl. glasnik GVG br. 01/</w:t>
      </w:r>
      <w:r w:rsidR="00713C71" w:rsidRPr="00740A19">
        <w:rPr>
          <w:szCs w:val="22"/>
          <w:lang w:eastAsia="ar-SA"/>
        </w:rPr>
        <w:t>21</w:t>
      </w:r>
      <w:r w:rsidR="00F43F8B" w:rsidRPr="00740A19">
        <w:rPr>
          <w:szCs w:val="22"/>
          <w:lang w:eastAsia="ar-SA"/>
        </w:rPr>
        <w:t xml:space="preserve">.), Gradsko vijeće Grada Velike Gorice na </w:t>
      </w:r>
      <w:r w:rsidR="00740A19">
        <w:rPr>
          <w:szCs w:val="22"/>
          <w:lang w:eastAsia="ar-SA"/>
        </w:rPr>
        <w:t>3.</w:t>
      </w:r>
      <w:r w:rsidR="00F43F8B" w:rsidRPr="00740A19">
        <w:rPr>
          <w:szCs w:val="22"/>
          <w:lang w:eastAsia="ar-SA"/>
        </w:rPr>
        <w:t xml:space="preserve"> sjednici održanoj </w:t>
      </w:r>
      <w:r w:rsidR="00740A19">
        <w:rPr>
          <w:szCs w:val="22"/>
          <w:lang w:eastAsia="ar-SA"/>
        </w:rPr>
        <w:t xml:space="preserve">08. listopada </w:t>
      </w:r>
      <w:r w:rsidR="00F43F8B" w:rsidRPr="00740A19">
        <w:rPr>
          <w:szCs w:val="22"/>
          <w:lang w:eastAsia="ar-SA"/>
        </w:rPr>
        <w:t>2025.godine, donosi</w:t>
      </w:r>
    </w:p>
    <w:p w14:paraId="44C07009" w14:textId="77777777" w:rsidR="00CB033C" w:rsidRPr="00740A19" w:rsidRDefault="00CB033C" w:rsidP="00F43F8B">
      <w:pPr>
        <w:spacing w:line="240" w:lineRule="auto"/>
        <w:rPr>
          <w:szCs w:val="22"/>
        </w:rPr>
      </w:pPr>
    </w:p>
    <w:p w14:paraId="4E754FAD" w14:textId="77777777" w:rsidR="00FD1E51" w:rsidRPr="00740A19" w:rsidRDefault="00FD1E51" w:rsidP="00F43F8B">
      <w:pPr>
        <w:pStyle w:val="Naslov1"/>
        <w:spacing w:line="240" w:lineRule="auto"/>
        <w:jc w:val="center"/>
        <w:rPr>
          <w:szCs w:val="22"/>
        </w:rPr>
      </w:pPr>
      <w:r w:rsidRPr="00740A19">
        <w:rPr>
          <w:szCs w:val="22"/>
        </w:rPr>
        <w:t>ZAKLJUČAK</w:t>
      </w:r>
    </w:p>
    <w:p w14:paraId="057E8F32" w14:textId="142DA92E" w:rsidR="00FD1E51" w:rsidRPr="00740A19" w:rsidRDefault="00AE4952" w:rsidP="00F43F8B">
      <w:pPr>
        <w:suppressAutoHyphens/>
        <w:spacing w:line="240" w:lineRule="auto"/>
        <w:jc w:val="center"/>
        <w:rPr>
          <w:b/>
          <w:szCs w:val="22"/>
        </w:rPr>
      </w:pPr>
      <w:r w:rsidRPr="00740A19">
        <w:rPr>
          <w:b/>
          <w:szCs w:val="22"/>
        </w:rPr>
        <w:t xml:space="preserve">o </w:t>
      </w:r>
      <w:r w:rsidR="00F43F8B" w:rsidRPr="00740A19">
        <w:rPr>
          <w:b/>
          <w:bCs/>
          <w:szCs w:val="22"/>
          <w:lang w:eastAsia="ar-SA"/>
        </w:rPr>
        <w:t xml:space="preserve">davanju ovlaštenja Gradonačelniku Grada Velike Gorice </w:t>
      </w:r>
      <w:r w:rsidR="00F43F8B" w:rsidRPr="00740A19">
        <w:rPr>
          <w:b/>
          <w:bCs/>
          <w:szCs w:val="22"/>
        </w:rPr>
        <w:t>za potpisivanje U</w:t>
      </w:r>
      <w:r w:rsidR="00CB033C" w:rsidRPr="00740A19">
        <w:rPr>
          <w:b/>
          <w:szCs w:val="22"/>
        </w:rPr>
        <w:t>govora o korišten</w:t>
      </w:r>
      <w:r w:rsidR="006B4235" w:rsidRPr="00740A19">
        <w:rPr>
          <w:b/>
          <w:szCs w:val="22"/>
        </w:rPr>
        <w:t>ju sredstava kapitalne pomoći trgovačkom društvu</w:t>
      </w:r>
      <w:r w:rsidR="00CB033C" w:rsidRPr="00740A19">
        <w:rPr>
          <w:b/>
          <w:szCs w:val="22"/>
        </w:rPr>
        <w:t xml:space="preserve"> VG Čistoća d.o.o. radi </w:t>
      </w:r>
      <w:r w:rsidRPr="00740A19">
        <w:rPr>
          <w:b/>
          <w:szCs w:val="22"/>
        </w:rPr>
        <w:t xml:space="preserve">financiranja nabave </w:t>
      </w:r>
      <w:bookmarkStart w:id="0" w:name="_Hlk209075690"/>
      <w:r w:rsidRPr="00740A19">
        <w:rPr>
          <w:b/>
          <w:szCs w:val="22"/>
        </w:rPr>
        <w:t xml:space="preserve">radnog stroja – </w:t>
      </w:r>
      <w:proofErr w:type="spellStart"/>
      <w:r w:rsidRPr="00740A19">
        <w:rPr>
          <w:b/>
          <w:szCs w:val="22"/>
        </w:rPr>
        <w:t>kompaktora</w:t>
      </w:r>
      <w:proofErr w:type="spellEnd"/>
      <w:r w:rsidRPr="00740A19">
        <w:rPr>
          <w:b/>
          <w:szCs w:val="22"/>
        </w:rPr>
        <w:t xml:space="preserve"> za rad </w:t>
      </w:r>
      <w:bookmarkEnd w:id="0"/>
      <w:r w:rsidRPr="00740A19">
        <w:rPr>
          <w:b/>
          <w:szCs w:val="22"/>
        </w:rPr>
        <w:t xml:space="preserve">na Odlagalištu neopasnog otpada </w:t>
      </w:r>
      <w:proofErr w:type="spellStart"/>
      <w:r w:rsidRPr="00740A19">
        <w:rPr>
          <w:b/>
          <w:szCs w:val="22"/>
        </w:rPr>
        <w:t>Mraclinska</w:t>
      </w:r>
      <w:proofErr w:type="spellEnd"/>
      <w:r w:rsidRPr="00740A19">
        <w:rPr>
          <w:b/>
          <w:szCs w:val="22"/>
        </w:rPr>
        <w:t xml:space="preserve"> Dubrava</w:t>
      </w:r>
    </w:p>
    <w:p w14:paraId="2596F1DF" w14:textId="77777777" w:rsidR="00CB033C" w:rsidRPr="00740A19" w:rsidRDefault="00CB033C" w:rsidP="00F43F8B">
      <w:pPr>
        <w:suppressAutoHyphens/>
        <w:spacing w:line="240" w:lineRule="auto"/>
        <w:jc w:val="center"/>
        <w:rPr>
          <w:b/>
          <w:szCs w:val="22"/>
        </w:rPr>
      </w:pPr>
    </w:p>
    <w:p w14:paraId="6139BEAE" w14:textId="77777777" w:rsidR="002A4295" w:rsidRPr="00740A19" w:rsidRDefault="002A4295" w:rsidP="00F43F8B">
      <w:pPr>
        <w:spacing w:line="240" w:lineRule="auto"/>
        <w:jc w:val="center"/>
        <w:rPr>
          <w:b/>
          <w:szCs w:val="22"/>
        </w:rPr>
      </w:pPr>
      <w:r w:rsidRPr="00740A19">
        <w:rPr>
          <w:b/>
          <w:szCs w:val="22"/>
        </w:rPr>
        <w:t>I.</w:t>
      </w:r>
    </w:p>
    <w:p w14:paraId="7BDCEA49" w14:textId="70EEBFFE" w:rsidR="00634890" w:rsidRPr="00740A19" w:rsidRDefault="00BA3802" w:rsidP="00BA3802">
      <w:pPr>
        <w:spacing w:line="240" w:lineRule="auto"/>
        <w:ind w:firstLine="720"/>
        <w:rPr>
          <w:szCs w:val="22"/>
        </w:rPr>
      </w:pPr>
      <w:r w:rsidRPr="00740A19">
        <w:rPr>
          <w:szCs w:val="22"/>
          <w:lang w:eastAsia="ar-SA"/>
        </w:rPr>
        <w:t xml:space="preserve">Ovlašćuje se Gradonačelnik Krešimir Ačkar da u ime Grada Velika Gorica potpiše </w:t>
      </w:r>
      <w:r w:rsidRPr="00740A19">
        <w:rPr>
          <w:szCs w:val="22"/>
        </w:rPr>
        <w:t>sa trgovačkim društvom VG Čistoća d.o.o.</w:t>
      </w:r>
      <w:r w:rsidRPr="00740A19">
        <w:rPr>
          <w:szCs w:val="22"/>
          <w:lang w:eastAsia="ar-SA"/>
        </w:rPr>
        <w:t xml:space="preserve"> </w:t>
      </w:r>
      <w:r w:rsidRPr="00740A19">
        <w:rPr>
          <w:szCs w:val="22"/>
        </w:rPr>
        <w:t xml:space="preserve">Ugovor o korištenju sredstava kapitalne pomoći trgovačkom društvu VG Čistoća d.o.o. radi financiranja nabave radnog stroja – </w:t>
      </w:r>
      <w:proofErr w:type="spellStart"/>
      <w:r w:rsidRPr="00740A19">
        <w:rPr>
          <w:szCs w:val="22"/>
        </w:rPr>
        <w:t>kompaktora</w:t>
      </w:r>
      <w:proofErr w:type="spellEnd"/>
      <w:r w:rsidRPr="00740A19">
        <w:rPr>
          <w:szCs w:val="22"/>
        </w:rPr>
        <w:t xml:space="preserve"> za rad na Odlagalištu neopasnog otpada </w:t>
      </w:r>
      <w:proofErr w:type="spellStart"/>
      <w:r w:rsidRPr="00740A19">
        <w:rPr>
          <w:szCs w:val="22"/>
        </w:rPr>
        <w:t>Mraclinska</w:t>
      </w:r>
      <w:proofErr w:type="spellEnd"/>
      <w:r w:rsidRPr="00740A19">
        <w:rPr>
          <w:szCs w:val="22"/>
        </w:rPr>
        <w:t xml:space="preserve"> Dubrava.</w:t>
      </w:r>
    </w:p>
    <w:p w14:paraId="12485582" w14:textId="77777777" w:rsidR="00BA3802" w:rsidRPr="00740A19" w:rsidRDefault="00BA3802" w:rsidP="00F43F8B">
      <w:pPr>
        <w:spacing w:line="240" w:lineRule="auto"/>
        <w:rPr>
          <w:szCs w:val="22"/>
          <w:lang w:eastAsia="ar-SA"/>
        </w:rPr>
      </w:pPr>
    </w:p>
    <w:p w14:paraId="6514DF3D" w14:textId="77777777" w:rsidR="002A4295" w:rsidRPr="00740A19" w:rsidRDefault="002A4295" w:rsidP="00F43F8B">
      <w:pPr>
        <w:spacing w:line="240" w:lineRule="auto"/>
        <w:jc w:val="center"/>
        <w:rPr>
          <w:b/>
          <w:szCs w:val="22"/>
        </w:rPr>
      </w:pPr>
      <w:r w:rsidRPr="00740A19">
        <w:rPr>
          <w:b/>
          <w:szCs w:val="22"/>
        </w:rPr>
        <w:t>II.</w:t>
      </w:r>
    </w:p>
    <w:p w14:paraId="7AA74F1D" w14:textId="194E0AF7" w:rsidR="00BA3802" w:rsidRPr="00740A19" w:rsidRDefault="00BA3802" w:rsidP="00BA3802">
      <w:pPr>
        <w:pStyle w:val="Zaglavlje"/>
        <w:spacing w:line="240" w:lineRule="auto"/>
        <w:rPr>
          <w:szCs w:val="22"/>
        </w:rPr>
      </w:pPr>
      <w:r w:rsidRPr="00740A19">
        <w:rPr>
          <w:szCs w:val="22"/>
        </w:rPr>
        <w:tab/>
      </w:r>
      <w:r w:rsidR="004D0F01" w:rsidRPr="00740A19">
        <w:rPr>
          <w:szCs w:val="22"/>
        </w:rPr>
        <w:t xml:space="preserve">                </w:t>
      </w:r>
      <w:r w:rsidRPr="00740A19">
        <w:rPr>
          <w:szCs w:val="22"/>
        </w:rPr>
        <w:t xml:space="preserve">Financijska sredstva potrebna za financiranje nabave radnog stroja – </w:t>
      </w:r>
      <w:proofErr w:type="spellStart"/>
      <w:r w:rsidRPr="00740A19">
        <w:rPr>
          <w:szCs w:val="22"/>
        </w:rPr>
        <w:t>kompaktora</w:t>
      </w:r>
      <w:proofErr w:type="spellEnd"/>
      <w:r w:rsidRPr="00740A19">
        <w:rPr>
          <w:szCs w:val="22"/>
        </w:rPr>
        <w:t xml:space="preserve"> za rad na Odlagalištu neopasnog otpada </w:t>
      </w:r>
      <w:proofErr w:type="spellStart"/>
      <w:r w:rsidRPr="00740A19">
        <w:rPr>
          <w:szCs w:val="22"/>
        </w:rPr>
        <w:t>Mraclinska</w:t>
      </w:r>
      <w:proofErr w:type="spellEnd"/>
      <w:r w:rsidRPr="00740A19">
        <w:rPr>
          <w:szCs w:val="22"/>
        </w:rPr>
        <w:t xml:space="preserve"> Dubrava osigurana su u Proračunu Grada Velike Gorice za 2025. godinu, u programu Zaštita okoliša, kapitalni projekt Izgradnja Odlagališta </w:t>
      </w:r>
      <w:proofErr w:type="spellStart"/>
      <w:r w:rsidRPr="00740A19">
        <w:rPr>
          <w:szCs w:val="22"/>
        </w:rPr>
        <w:t>Mraclinska</w:t>
      </w:r>
      <w:proofErr w:type="spellEnd"/>
      <w:r w:rsidRPr="00740A19">
        <w:rPr>
          <w:szCs w:val="22"/>
        </w:rPr>
        <w:t xml:space="preserve"> Dubrava, stavka rashoda 38 Kapitalna pomoć – </w:t>
      </w:r>
      <w:proofErr w:type="spellStart"/>
      <w:r w:rsidRPr="00740A19">
        <w:rPr>
          <w:szCs w:val="22"/>
        </w:rPr>
        <w:t>kompaktor</w:t>
      </w:r>
      <w:proofErr w:type="spellEnd"/>
      <w:r w:rsidRPr="00740A19">
        <w:rPr>
          <w:szCs w:val="22"/>
        </w:rPr>
        <w:t>. Sredstva će se VG Čistoći prenijeti bez PDV-a.</w:t>
      </w:r>
    </w:p>
    <w:p w14:paraId="1C467543" w14:textId="6DB93757" w:rsidR="0058254C" w:rsidRPr="00740A19" w:rsidRDefault="004D0F01" w:rsidP="00F43F8B">
      <w:pPr>
        <w:spacing w:line="240" w:lineRule="auto"/>
        <w:rPr>
          <w:szCs w:val="22"/>
        </w:rPr>
      </w:pPr>
      <w:r w:rsidRPr="00740A19">
        <w:rPr>
          <w:szCs w:val="22"/>
        </w:rPr>
        <w:t xml:space="preserve">                </w:t>
      </w:r>
      <w:r w:rsidR="0058254C" w:rsidRPr="00740A19">
        <w:rPr>
          <w:szCs w:val="22"/>
        </w:rPr>
        <w:t>Kapitalna pomoć u iznosu od 442.110,00 EUR prenijet će se VG Čistoći temeljem ugovora i dokumentacije</w:t>
      </w:r>
      <w:r w:rsidR="00BA3802" w:rsidRPr="00740A19">
        <w:rPr>
          <w:szCs w:val="22"/>
        </w:rPr>
        <w:t xml:space="preserve"> o provedenoj nabavi.</w:t>
      </w:r>
    </w:p>
    <w:p w14:paraId="69FBB544" w14:textId="77777777" w:rsidR="00BA3802" w:rsidRPr="00740A19" w:rsidRDefault="00BA3802" w:rsidP="00F43F8B">
      <w:pPr>
        <w:spacing w:line="240" w:lineRule="auto"/>
        <w:rPr>
          <w:szCs w:val="22"/>
        </w:rPr>
      </w:pPr>
    </w:p>
    <w:p w14:paraId="6000096D" w14:textId="77777777" w:rsidR="002A4295" w:rsidRPr="00740A19" w:rsidRDefault="002A4295" w:rsidP="004D0F01">
      <w:pPr>
        <w:spacing w:line="240" w:lineRule="auto"/>
        <w:jc w:val="center"/>
        <w:rPr>
          <w:b/>
          <w:szCs w:val="22"/>
        </w:rPr>
      </w:pPr>
      <w:r w:rsidRPr="00740A19">
        <w:rPr>
          <w:b/>
          <w:szCs w:val="22"/>
        </w:rPr>
        <w:t>III.</w:t>
      </w:r>
    </w:p>
    <w:p w14:paraId="7C767688" w14:textId="732417B3" w:rsidR="00FD1E51" w:rsidRPr="00740A19" w:rsidRDefault="00FD1E51" w:rsidP="004D0F01">
      <w:pPr>
        <w:spacing w:line="240" w:lineRule="auto"/>
        <w:ind w:firstLine="720"/>
        <w:rPr>
          <w:szCs w:val="22"/>
        </w:rPr>
      </w:pPr>
      <w:r w:rsidRPr="00740A19">
        <w:rPr>
          <w:szCs w:val="22"/>
        </w:rPr>
        <w:t>Za pr</w:t>
      </w:r>
      <w:r w:rsidR="003845BE" w:rsidRPr="00740A19">
        <w:rPr>
          <w:szCs w:val="22"/>
        </w:rPr>
        <w:t>ovođenje ovog Zaključka zadužuje</w:t>
      </w:r>
      <w:r w:rsidRPr="00740A19">
        <w:rPr>
          <w:szCs w:val="22"/>
        </w:rPr>
        <w:t xml:space="preserve"> se Upravni odjel za </w:t>
      </w:r>
      <w:r w:rsidR="00AE4952" w:rsidRPr="00740A19">
        <w:rPr>
          <w:szCs w:val="22"/>
        </w:rPr>
        <w:t xml:space="preserve">prostorno planiranje, graditeljstvo </w:t>
      </w:r>
      <w:r w:rsidRPr="00740A19">
        <w:rPr>
          <w:szCs w:val="22"/>
        </w:rPr>
        <w:t>i zaštitu okoliša</w:t>
      </w:r>
      <w:r w:rsidR="003845BE" w:rsidRPr="00740A19">
        <w:rPr>
          <w:szCs w:val="22"/>
        </w:rPr>
        <w:t>.</w:t>
      </w:r>
    </w:p>
    <w:p w14:paraId="67AE3ABC" w14:textId="77777777" w:rsidR="00FD1E51" w:rsidRPr="00740A19" w:rsidRDefault="00FD1E51" w:rsidP="004D0F01">
      <w:pPr>
        <w:spacing w:line="240" w:lineRule="auto"/>
        <w:ind w:firstLine="720"/>
        <w:rPr>
          <w:spacing w:val="-4"/>
          <w:szCs w:val="22"/>
        </w:rPr>
      </w:pPr>
      <w:r w:rsidRPr="00740A19">
        <w:rPr>
          <w:spacing w:val="-4"/>
          <w:szCs w:val="22"/>
        </w:rPr>
        <w:t>Ovaj Zaključak stupa na snagu danom donošenja, a bit će objavljen u Službenom Glasniku Grada Velike Gorice.</w:t>
      </w:r>
    </w:p>
    <w:p w14:paraId="245F7942" w14:textId="77777777" w:rsidR="00CB033C" w:rsidRPr="00740A19" w:rsidRDefault="00CB033C" w:rsidP="004D0F01">
      <w:pPr>
        <w:spacing w:line="240" w:lineRule="auto"/>
        <w:rPr>
          <w:spacing w:val="-4"/>
          <w:szCs w:val="22"/>
        </w:rPr>
      </w:pPr>
    </w:p>
    <w:p w14:paraId="57546D5F" w14:textId="77777777" w:rsidR="00CB033C" w:rsidRPr="00740A19" w:rsidRDefault="00CB033C" w:rsidP="004D0F01">
      <w:pPr>
        <w:spacing w:line="240" w:lineRule="auto"/>
        <w:rPr>
          <w:spacing w:val="-4"/>
          <w:szCs w:val="22"/>
        </w:rPr>
      </w:pPr>
    </w:p>
    <w:p w14:paraId="5CF4ACF4" w14:textId="77777777" w:rsidR="00CB033C" w:rsidRPr="00740A19" w:rsidRDefault="00CB033C" w:rsidP="004D0F01">
      <w:pPr>
        <w:spacing w:line="240" w:lineRule="auto"/>
        <w:rPr>
          <w:spacing w:val="-4"/>
          <w:szCs w:val="22"/>
        </w:rPr>
      </w:pPr>
    </w:p>
    <w:p w14:paraId="22103DE7" w14:textId="77777777" w:rsidR="00B54582" w:rsidRPr="00740A19" w:rsidRDefault="00B54582" w:rsidP="004D0F01">
      <w:pPr>
        <w:spacing w:line="240" w:lineRule="auto"/>
        <w:rPr>
          <w:szCs w:val="22"/>
        </w:rPr>
      </w:pPr>
    </w:p>
    <w:p w14:paraId="30D2B2D4" w14:textId="77777777" w:rsidR="00740A19" w:rsidRDefault="004D0F01" w:rsidP="00740A19">
      <w:pPr>
        <w:suppressAutoHyphens/>
        <w:overflowPunct w:val="0"/>
        <w:autoSpaceDE w:val="0"/>
        <w:spacing w:line="240" w:lineRule="auto"/>
        <w:ind w:left="5040" w:hanging="78"/>
        <w:jc w:val="center"/>
        <w:rPr>
          <w:b/>
          <w:szCs w:val="22"/>
          <w:lang w:eastAsia="ar-SA"/>
        </w:rPr>
      </w:pPr>
      <w:r w:rsidRPr="00740A19">
        <w:rPr>
          <w:b/>
          <w:szCs w:val="22"/>
          <w:lang w:eastAsia="ar-SA"/>
        </w:rPr>
        <w:t>PREDSJEDNIK</w:t>
      </w:r>
    </w:p>
    <w:p w14:paraId="4864659D" w14:textId="2D79D684" w:rsidR="00740A19" w:rsidRDefault="004D0F01" w:rsidP="00740A19">
      <w:pPr>
        <w:suppressAutoHyphens/>
        <w:overflowPunct w:val="0"/>
        <w:autoSpaceDE w:val="0"/>
        <w:spacing w:line="240" w:lineRule="auto"/>
        <w:ind w:left="5040" w:hanging="78"/>
        <w:jc w:val="center"/>
        <w:rPr>
          <w:b/>
          <w:szCs w:val="22"/>
          <w:lang w:eastAsia="ar-SA"/>
        </w:rPr>
      </w:pPr>
      <w:r w:rsidRPr="00740A19">
        <w:rPr>
          <w:b/>
          <w:szCs w:val="22"/>
          <w:lang w:eastAsia="ar-SA"/>
        </w:rPr>
        <w:t xml:space="preserve"> GRADSKOG</w:t>
      </w:r>
      <w:r w:rsidR="00740A19">
        <w:rPr>
          <w:b/>
          <w:szCs w:val="22"/>
          <w:lang w:eastAsia="ar-SA"/>
        </w:rPr>
        <w:t xml:space="preserve"> </w:t>
      </w:r>
      <w:r w:rsidRPr="00740A19">
        <w:rPr>
          <w:b/>
          <w:szCs w:val="22"/>
          <w:lang w:eastAsia="ar-SA"/>
        </w:rPr>
        <w:t xml:space="preserve">VIJEĆA </w:t>
      </w:r>
    </w:p>
    <w:p w14:paraId="1BE3EAD7" w14:textId="77777777" w:rsidR="00740A19" w:rsidRDefault="00740A19" w:rsidP="00740A19">
      <w:pPr>
        <w:suppressAutoHyphens/>
        <w:overflowPunct w:val="0"/>
        <w:autoSpaceDE w:val="0"/>
        <w:spacing w:line="240" w:lineRule="auto"/>
        <w:ind w:left="5040" w:hanging="78"/>
        <w:jc w:val="center"/>
        <w:rPr>
          <w:b/>
          <w:szCs w:val="22"/>
          <w:lang w:eastAsia="ar-SA"/>
        </w:rPr>
      </w:pPr>
    </w:p>
    <w:p w14:paraId="4BCFBC58" w14:textId="36274737" w:rsidR="004D0F01" w:rsidRPr="00740A19" w:rsidRDefault="004D0F01" w:rsidP="00740A19">
      <w:pPr>
        <w:suppressAutoHyphens/>
        <w:overflowPunct w:val="0"/>
        <w:autoSpaceDE w:val="0"/>
        <w:spacing w:line="240" w:lineRule="auto"/>
        <w:ind w:left="5040" w:hanging="78"/>
        <w:jc w:val="center"/>
        <w:rPr>
          <w:b/>
          <w:szCs w:val="22"/>
          <w:lang w:eastAsia="ar-SA"/>
        </w:rPr>
      </w:pPr>
      <w:bookmarkStart w:id="1" w:name="_GoBack"/>
      <w:bookmarkEnd w:id="1"/>
      <w:r w:rsidRPr="00740A19">
        <w:rPr>
          <w:b/>
          <w:szCs w:val="22"/>
          <w:lang w:eastAsia="ar-SA"/>
        </w:rPr>
        <w:t xml:space="preserve">Darko Bekić, </w:t>
      </w:r>
      <w:proofErr w:type="spellStart"/>
      <w:r w:rsidRPr="00740A19">
        <w:rPr>
          <w:b/>
          <w:szCs w:val="22"/>
          <w:lang w:eastAsia="ar-SA"/>
        </w:rPr>
        <w:t>univ.spec.pol</w:t>
      </w:r>
      <w:proofErr w:type="spellEnd"/>
      <w:r w:rsidRPr="00740A19">
        <w:rPr>
          <w:b/>
          <w:szCs w:val="22"/>
          <w:lang w:eastAsia="ar-SA"/>
        </w:rPr>
        <w:t>.</w:t>
      </w:r>
    </w:p>
    <w:p w14:paraId="098F78DD" w14:textId="77777777" w:rsidR="00A20AE5" w:rsidRPr="00740A19" w:rsidRDefault="00A20AE5" w:rsidP="00740A19">
      <w:pPr>
        <w:spacing w:line="240" w:lineRule="auto"/>
        <w:ind w:hanging="78"/>
        <w:jc w:val="center"/>
        <w:rPr>
          <w:b/>
          <w:i/>
          <w:szCs w:val="22"/>
        </w:rPr>
      </w:pPr>
    </w:p>
    <w:sectPr w:rsidR="00A20AE5" w:rsidRPr="00740A19" w:rsidSect="00B6302D">
      <w:pgSz w:w="11907" w:h="16840" w:code="9"/>
      <w:pgMar w:top="1417" w:right="1417" w:bottom="1417" w:left="1417" w:header="567" w:footer="567" w:gutter="0"/>
      <w:paperSrc w:first="1" w:other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18B361" w14:textId="77777777" w:rsidR="002D3793" w:rsidRDefault="002D3793">
      <w:r>
        <w:separator/>
      </w:r>
    </w:p>
  </w:endnote>
  <w:endnote w:type="continuationSeparator" w:id="0">
    <w:p w14:paraId="48044CAC" w14:textId="77777777" w:rsidR="002D3793" w:rsidRDefault="002D3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753C16" w14:textId="77777777" w:rsidR="002D3793" w:rsidRDefault="002D3793">
      <w:r>
        <w:separator/>
      </w:r>
    </w:p>
  </w:footnote>
  <w:footnote w:type="continuationSeparator" w:id="0">
    <w:p w14:paraId="65B2CEA6" w14:textId="77777777" w:rsidR="002D3793" w:rsidRDefault="002D37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9715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A6D345A"/>
    <w:multiLevelType w:val="singleLevel"/>
    <w:tmpl w:val="828A691A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2" w15:restartNumberingAfterBreak="0">
    <w:nsid w:val="3CBB0563"/>
    <w:multiLevelType w:val="singleLevel"/>
    <w:tmpl w:val="567EB166"/>
    <w:lvl w:ilvl="0">
      <w:start w:val="1"/>
      <w:numFmt w:val="decimal"/>
      <w:pStyle w:val="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5687A2B"/>
    <w:multiLevelType w:val="singleLevel"/>
    <w:tmpl w:val="735AA30E"/>
    <w:lvl w:ilvl="0">
      <w:start w:val="1"/>
      <w:numFmt w:val="upperRoman"/>
      <w:pStyle w:val="Broj"/>
      <w:lvlText w:val="%1."/>
      <w:lvlJc w:val="center"/>
      <w:pPr>
        <w:tabs>
          <w:tab w:val="num" w:pos="360"/>
        </w:tabs>
        <w:ind w:left="0" w:firstLine="0"/>
      </w:pPr>
    </w:lvl>
  </w:abstractNum>
  <w:abstractNum w:abstractNumId="4" w15:restartNumberingAfterBreak="0">
    <w:nsid w:val="5A954FC6"/>
    <w:multiLevelType w:val="singleLevel"/>
    <w:tmpl w:val="C9869BFA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4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912"/>
    <w:rsid w:val="0000223B"/>
    <w:rsid w:val="000325DA"/>
    <w:rsid w:val="00044481"/>
    <w:rsid w:val="0006620F"/>
    <w:rsid w:val="000708EF"/>
    <w:rsid w:val="00075CB5"/>
    <w:rsid w:val="00081EFE"/>
    <w:rsid w:val="00096912"/>
    <w:rsid w:val="000D1420"/>
    <w:rsid w:val="001752A9"/>
    <w:rsid w:val="001A6475"/>
    <w:rsid w:val="001C45AC"/>
    <w:rsid w:val="001D384D"/>
    <w:rsid w:val="00215FF0"/>
    <w:rsid w:val="00217170"/>
    <w:rsid w:val="00221F77"/>
    <w:rsid w:val="00225F6D"/>
    <w:rsid w:val="0023429F"/>
    <w:rsid w:val="00237B63"/>
    <w:rsid w:val="00243E3D"/>
    <w:rsid w:val="00247EA9"/>
    <w:rsid w:val="002A4295"/>
    <w:rsid w:val="002D3793"/>
    <w:rsid w:val="002D6CB0"/>
    <w:rsid w:val="002F28D3"/>
    <w:rsid w:val="00311085"/>
    <w:rsid w:val="00314CB7"/>
    <w:rsid w:val="00320FB1"/>
    <w:rsid w:val="003424DC"/>
    <w:rsid w:val="00353B6A"/>
    <w:rsid w:val="00370E19"/>
    <w:rsid w:val="003739CA"/>
    <w:rsid w:val="003845BE"/>
    <w:rsid w:val="00391DE1"/>
    <w:rsid w:val="0039288F"/>
    <w:rsid w:val="003B7AD6"/>
    <w:rsid w:val="003E0E94"/>
    <w:rsid w:val="003F2912"/>
    <w:rsid w:val="004534A7"/>
    <w:rsid w:val="00461802"/>
    <w:rsid w:val="00471D6A"/>
    <w:rsid w:val="0047258C"/>
    <w:rsid w:val="00480279"/>
    <w:rsid w:val="004874C4"/>
    <w:rsid w:val="00493F15"/>
    <w:rsid w:val="004B3A75"/>
    <w:rsid w:val="004B46C0"/>
    <w:rsid w:val="004D0F01"/>
    <w:rsid w:val="004D7751"/>
    <w:rsid w:val="00513A2D"/>
    <w:rsid w:val="00553E44"/>
    <w:rsid w:val="00565299"/>
    <w:rsid w:val="00574F37"/>
    <w:rsid w:val="0058254C"/>
    <w:rsid w:val="00594902"/>
    <w:rsid w:val="006144CB"/>
    <w:rsid w:val="0061564D"/>
    <w:rsid w:val="00616B8F"/>
    <w:rsid w:val="0062191E"/>
    <w:rsid w:val="006238B8"/>
    <w:rsid w:val="00634890"/>
    <w:rsid w:val="00634C8A"/>
    <w:rsid w:val="00664798"/>
    <w:rsid w:val="006B1030"/>
    <w:rsid w:val="006B4235"/>
    <w:rsid w:val="006E0460"/>
    <w:rsid w:val="0071215B"/>
    <w:rsid w:val="00713C71"/>
    <w:rsid w:val="007231D6"/>
    <w:rsid w:val="00740A19"/>
    <w:rsid w:val="00754E77"/>
    <w:rsid w:val="00766356"/>
    <w:rsid w:val="00795D3C"/>
    <w:rsid w:val="007A155D"/>
    <w:rsid w:val="007A7959"/>
    <w:rsid w:val="007E0D84"/>
    <w:rsid w:val="007E17E8"/>
    <w:rsid w:val="0081062A"/>
    <w:rsid w:val="008174D2"/>
    <w:rsid w:val="00830479"/>
    <w:rsid w:val="00880291"/>
    <w:rsid w:val="008834A0"/>
    <w:rsid w:val="00892C1D"/>
    <w:rsid w:val="008A1348"/>
    <w:rsid w:val="008C0EAB"/>
    <w:rsid w:val="008F2948"/>
    <w:rsid w:val="008F4E03"/>
    <w:rsid w:val="009471B2"/>
    <w:rsid w:val="009539EA"/>
    <w:rsid w:val="00971F2E"/>
    <w:rsid w:val="00994552"/>
    <w:rsid w:val="009A18C7"/>
    <w:rsid w:val="009B119B"/>
    <w:rsid w:val="009C7BEF"/>
    <w:rsid w:val="00A15832"/>
    <w:rsid w:val="00A20AE5"/>
    <w:rsid w:val="00A20DDA"/>
    <w:rsid w:val="00A62C04"/>
    <w:rsid w:val="00A73070"/>
    <w:rsid w:val="00A94EE0"/>
    <w:rsid w:val="00A95600"/>
    <w:rsid w:val="00AB44A8"/>
    <w:rsid w:val="00AE4952"/>
    <w:rsid w:val="00AE6529"/>
    <w:rsid w:val="00AF29FD"/>
    <w:rsid w:val="00B10808"/>
    <w:rsid w:val="00B54582"/>
    <w:rsid w:val="00B6302D"/>
    <w:rsid w:val="00B64EB6"/>
    <w:rsid w:val="00B71A6E"/>
    <w:rsid w:val="00BA3802"/>
    <w:rsid w:val="00BB5C6A"/>
    <w:rsid w:val="00BC1C97"/>
    <w:rsid w:val="00BC2CC1"/>
    <w:rsid w:val="00BD69CF"/>
    <w:rsid w:val="00BF4D40"/>
    <w:rsid w:val="00C04522"/>
    <w:rsid w:val="00C141BB"/>
    <w:rsid w:val="00C2316F"/>
    <w:rsid w:val="00C2750E"/>
    <w:rsid w:val="00C31213"/>
    <w:rsid w:val="00C329BD"/>
    <w:rsid w:val="00C33631"/>
    <w:rsid w:val="00CB033C"/>
    <w:rsid w:val="00CB48B8"/>
    <w:rsid w:val="00CB6EFF"/>
    <w:rsid w:val="00CC44A1"/>
    <w:rsid w:val="00CD0C4C"/>
    <w:rsid w:val="00CF0827"/>
    <w:rsid w:val="00D22655"/>
    <w:rsid w:val="00D379AC"/>
    <w:rsid w:val="00D436A5"/>
    <w:rsid w:val="00D468F1"/>
    <w:rsid w:val="00D56503"/>
    <w:rsid w:val="00D67491"/>
    <w:rsid w:val="00D765F8"/>
    <w:rsid w:val="00D77DD9"/>
    <w:rsid w:val="00D91649"/>
    <w:rsid w:val="00DC6838"/>
    <w:rsid w:val="00DE46F8"/>
    <w:rsid w:val="00DE505A"/>
    <w:rsid w:val="00DE7681"/>
    <w:rsid w:val="00E172AE"/>
    <w:rsid w:val="00E352D6"/>
    <w:rsid w:val="00E40863"/>
    <w:rsid w:val="00E504F9"/>
    <w:rsid w:val="00E7151F"/>
    <w:rsid w:val="00E73F53"/>
    <w:rsid w:val="00EF7275"/>
    <w:rsid w:val="00F12677"/>
    <w:rsid w:val="00F139AF"/>
    <w:rsid w:val="00F168BE"/>
    <w:rsid w:val="00F16DC0"/>
    <w:rsid w:val="00F2390F"/>
    <w:rsid w:val="00F264D4"/>
    <w:rsid w:val="00F35CBB"/>
    <w:rsid w:val="00F40343"/>
    <w:rsid w:val="00F407F0"/>
    <w:rsid w:val="00F43F8B"/>
    <w:rsid w:val="00F91EFF"/>
    <w:rsid w:val="00FA6673"/>
    <w:rsid w:val="00FC1C82"/>
    <w:rsid w:val="00FD1E51"/>
    <w:rsid w:val="00FD7DEE"/>
    <w:rsid w:val="00FE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661B19"/>
  <w15:docId w15:val="{54F6783D-2F84-4962-BF67-036D61D07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225F6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pPr>
      <w:tabs>
        <w:tab w:val="center" w:pos="4320"/>
        <w:tab w:val="right" w:pos="8640"/>
      </w:tabs>
    </w:pPr>
  </w:style>
  <w:style w:type="character" w:styleId="Brojstranice">
    <w:name w:val="page number"/>
    <w:basedOn w:val="Zadanifontodlomka"/>
  </w:style>
  <w:style w:type="paragraph" w:styleId="Uvuenotijeloteksta">
    <w:name w:val="Body Text Indent"/>
    <w:basedOn w:val="Normal"/>
    <w:pPr>
      <w:ind w:left="426"/>
    </w:pPr>
  </w:style>
  <w:style w:type="paragraph" w:customStyle="1" w:styleId="Broj">
    <w:name w:val="Broj"/>
    <w:basedOn w:val="Normal"/>
    <w:next w:val="Normal"/>
    <w:pPr>
      <w:numPr>
        <w:numId w:val="7"/>
      </w:numPr>
      <w:jc w:val="center"/>
    </w:pPr>
    <w:rPr>
      <w:b/>
    </w:rPr>
  </w:style>
  <w:style w:type="paragraph" w:customStyle="1" w:styleId="Bullet">
    <w:name w:val="Bullet"/>
    <w:basedOn w:val="Normal"/>
    <w:pPr>
      <w:numPr>
        <w:numId w:val="8"/>
      </w:numPr>
    </w:pPr>
  </w:style>
  <w:style w:type="paragraph" w:customStyle="1" w:styleId="Number">
    <w:name w:val="Number"/>
    <w:basedOn w:val="Normal"/>
    <w:pPr>
      <w:numPr>
        <w:numId w:val="9"/>
      </w:numPr>
    </w:pPr>
  </w:style>
  <w:style w:type="paragraph" w:styleId="Tijeloteksta">
    <w:name w:val="Body Text"/>
    <w:basedOn w:val="Normal"/>
    <w:pPr>
      <w:jc w:val="center"/>
    </w:pPr>
    <w:rPr>
      <w:rFonts w:ascii="Arial" w:hAnsi="Arial"/>
      <w:b/>
    </w:rPr>
  </w:style>
  <w:style w:type="paragraph" w:styleId="Tekstbalonia">
    <w:name w:val="Balloon Text"/>
    <w:basedOn w:val="Normal"/>
    <w:link w:val="TekstbaloniaChar"/>
    <w:rsid w:val="00754E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754E77"/>
    <w:rPr>
      <w:rFonts w:ascii="Tahoma" w:hAnsi="Tahoma" w:cs="Tahoma"/>
      <w:sz w:val="16"/>
      <w:szCs w:val="16"/>
    </w:rPr>
  </w:style>
  <w:style w:type="character" w:customStyle="1" w:styleId="ZaglavljeChar">
    <w:name w:val="Zaglavlje Char"/>
    <w:basedOn w:val="Zadanifontodlomka"/>
    <w:link w:val="Zaglavlje"/>
    <w:rsid w:val="00A62C04"/>
    <w:rPr>
      <w:sz w:val="22"/>
    </w:rPr>
  </w:style>
  <w:style w:type="paragraph" w:styleId="Bezproreda">
    <w:name w:val="No Spacing"/>
    <w:uiPriority w:val="1"/>
    <w:qFormat/>
    <w:rsid w:val="00A20AE5"/>
    <w:rPr>
      <w:rFonts w:ascii="Calibri" w:eastAsia="Calibri" w:hAnsi="Calibri"/>
      <w:sz w:val="22"/>
      <w:szCs w:val="22"/>
      <w:lang w:eastAsia="en-US"/>
    </w:rPr>
  </w:style>
  <w:style w:type="character" w:customStyle="1" w:styleId="Naslov5Char">
    <w:name w:val="Naslov 5 Char"/>
    <w:basedOn w:val="Zadanifontodlomka"/>
    <w:link w:val="Naslov5"/>
    <w:semiHidden/>
    <w:rsid w:val="00225F6D"/>
    <w:rPr>
      <w:rFonts w:asciiTheme="majorHAnsi" w:eastAsiaTheme="majorEastAsia" w:hAnsiTheme="majorHAnsi" w:cstheme="majorBidi"/>
      <w:color w:val="365F91" w:themeColor="accent1" w:themeShade="B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ko\AppData\Roaming\Microsoft\Predlo&#353;ci\Memo.do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Memo.dot</Template>
  <TotalTime>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Gradsko poglavarstvo VG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Ružić</dc:creator>
  <cp:lastModifiedBy>Kristina</cp:lastModifiedBy>
  <cp:revision>2</cp:revision>
  <cp:lastPrinted>2025-10-13T12:15:00Z</cp:lastPrinted>
  <dcterms:created xsi:type="dcterms:W3CDTF">2025-10-13T12:15:00Z</dcterms:created>
  <dcterms:modified xsi:type="dcterms:W3CDTF">2025-10-13T12:15:00Z</dcterms:modified>
</cp:coreProperties>
</file>